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429F9" w:rsidR="003170EA" w:rsidP="003170EA" w:rsidRDefault="003170EA" w14:paraId="2AF01671" w14:textId="7777777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429F9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:rsidRPr="00A429F9" w:rsidR="00603D9C" w:rsidP="00B73242" w:rsidRDefault="00603D9C" w14:paraId="02AD6C6A" w14:textId="153E5A1F">
      <w:pPr>
        <w:spacing w:line="276" w:lineRule="auto"/>
        <w:jc w:val="center"/>
        <w:rPr>
          <w:sz w:val="22"/>
          <w:szCs w:val="22"/>
        </w:rPr>
      </w:pPr>
      <w:r w:rsidRPr="00A429F9">
        <w:rPr>
          <w:rFonts w:asciiTheme="minorHAnsi" w:hAnsiTheme="minorHAnsi" w:cstheme="minorHAnsi"/>
          <w:sz w:val="22"/>
          <w:szCs w:val="22"/>
          <w:lang w:eastAsia="zh-CN"/>
        </w:rPr>
        <w:br/>
      </w:r>
      <w:r w:rsidRPr="5CF732BA" w:rsidR="003170EA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Kontrola </w:t>
      </w:r>
      <w:r w:rsidRPr="5CF732BA" w:rsidR="00603D9C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organizacji pracy dydaktycznej i uzyskiwanych efektów kształcenia na zajęciach edukacyjnych z przedmiotu </w:t>
      </w:r>
      <w:r w:rsidRPr="5CF732BA" w:rsidR="0073132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historia sztuki</w:t>
      </w:r>
      <w:r w:rsidRPr="5CF732BA" w:rsidR="00570C8E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</w:t>
      </w:r>
      <w:r w:rsidRPr="00A429F9" w:rsidR="003E7440">
        <w:rPr>
          <w:rFonts w:asciiTheme="minorHAnsi" w:hAnsiTheme="minorHAnsi" w:cstheme="minorHAnsi"/>
          <w:sz w:val="22"/>
          <w:szCs w:val="22"/>
          <w:lang w:eastAsia="zh-CN"/>
        </w:rPr>
        <w:br/>
      </w:r>
      <w:r w:rsidRPr="5CF732BA" w:rsidR="00570C8E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w Liceach Sztuk Plastycznych</w:t>
      </w:r>
      <w:r w:rsidRPr="5CF732BA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(dotyczy </w:t>
      </w:r>
      <w:r w:rsidRPr="5CF732BA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szkół </w:t>
      </w:r>
      <w:r w:rsidRPr="5CF732BA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w</w:t>
      </w:r>
      <w:r w:rsidRPr="5CF732BA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skazanych w </w:t>
      </w:r>
      <w:r w:rsidRPr="5CF732BA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§</w:t>
      </w:r>
      <w:r w:rsidRPr="5CF732BA" w:rsidR="009E7D3B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</w:t>
      </w:r>
      <w:r w:rsidRPr="5CF732BA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7. ust </w:t>
      </w:r>
      <w:r w:rsidRPr="5CF732BA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3 pkt.1 i 2 oraz ust. 5 </w:t>
      </w:r>
      <w:r w:rsidRPr="5CF732BA" w:rsidR="5BD47F2D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p</w:t>
      </w:r>
      <w:r w:rsidRPr="5CF732BA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kt. 1 rozporządzenia </w:t>
      </w:r>
      <w:r w:rsidRPr="5CF732BA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Ministra Kultury</w:t>
      </w:r>
      <w:r w:rsidRPr="00A429F9" w:rsidR="00B73242">
        <w:rPr>
          <w:rFonts w:asciiTheme="minorHAnsi" w:hAnsiTheme="minorHAnsi" w:cstheme="minorHAnsi"/>
          <w:color w:val="1B1B1B"/>
          <w:sz w:val="22"/>
          <w:szCs w:val="22"/>
          <w:shd w:val="clear" w:color="auto" w:fill="FFFFFF"/>
        </w:rPr>
        <w:br/>
      </w:r>
      <w:r w:rsidRPr="5CF732BA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i Dziedzictwa Narodowego z dnia 26 maja 2017 r. </w:t>
      </w:r>
      <w:r w:rsidRPr="5CF732BA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w sprawie typów szkół artystycznych publicznych i niepublicznych</w:t>
      </w:r>
      <w:r w:rsidRPr="5CF732BA" w:rsidR="009E7D3B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 </w:t>
      </w:r>
      <w:r w:rsidRPr="5CF732BA" w:rsidR="009E7D3B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(Dz. U. z 2017 r., poz. 1125 z </w:t>
      </w:r>
      <w:r w:rsidRPr="5CF732BA" w:rsidR="009E7D3B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późn</w:t>
      </w:r>
      <w:r w:rsidRPr="5CF732BA" w:rsidR="009E7D3B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. zm.)</w:t>
      </w:r>
      <w:bookmarkStart w:name="_GoBack" w:id="0"/>
      <w:bookmarkEnd w:id="0"/>
      <w:r w:rsidRPr="5CF732BA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)</w:t>
      </w:r>
    </w:p>
    <w:p w:rsidRPr="00A429F9" w:rsidR="003170EA" w:rsidP="003170EA" w:rsidRDefault="003170EA" w14:paraId="5DE9C09F" w14:textId="77777777">
      <w:pPr>
        <w:pStyle w:val="Bezodstpw"/>
        <w:rPr>
          <w:b/>
          <w:color w:val="00B050"/>
        </w:rPr>
      </w:pPr>
    </w:p>
    <w:p w:rsidRPr="00A429F9" w:rsidR="001E12FC" w:rsidP="003170EA" w:rsidRDefault="001E12FC" w14:paraId="2BBD16DF" w14:textId="044B7590">
      <w:pPr>
        <w:pStyle w:val="Bezodstpw"/>
        <w:rPr>
          <w:b/>
          <w:color w:val="00B050"/>
        </w:rPr>
      </w:pPr>
      <w:r w:rsidRPr="00A429F9">
        <w:rPr>
          <w:b/>
          <w:color w:val="00B050"/>
        </w:rPr>
        <w:t>Informacje ogólne:</w:t>
      </w:r>
    </w:p>
    <w:p w:rsidRPr="00A429F9" w:rsidR="00BB5999" w:rsidP="5CF732BA" w:rsidRDefault="007B06D4" w14:paraId="7143ECB9" w14:textId="293FBF4E">
      <w:pPr>
        <w:pStyle w:val="Akapitzlist"/>
        <w:numPr>
          <w:ilvl w:val="0"/>
          <w:numId w:val="23"/>
        </w:numPr>
        <w:spacing w:line="276" w:lineRule="auto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5CF732BA" w:rsidR="007B06D4">
        <w:rPr>
          <w:rFonts w:ascii="Calibri" w:hAnsi="Calibri" w:cs="Calibri" w:asciiTheme="minorAscii" w:hAnsiTheme="minorAscii" w:cstheme="minorAscii"/>
          <w:sz w:val="22"/>
          <w:szCs w:val="22"/>
        </w:rPr>
        <w:t>Aktualna l</w:t>
      </w:r>
      <w:r w:rsidRPr="5CF732BA" w:rsidR="001E12FC">
        <w:rPr>
          <w:rFonts w:ascii="Calibri" w:hAnsi="Calibri" w:cs="Calibri" w:asciiTheme="minorAscii" w:hAnsiTheme="minorAscii" w:cstheme="minorAscii"/>
          <w:sz w:val="22"/>
          <w:szCs w:val="22"/>
        </w:rPr>
        <w:t xml:space="preserve">iczba </w:t>
      </w:r>
      <w:r w:rsidRPr="5CF732BA" w:rsidR="001E12FC">
        <w:rPr>
          <w:rFonts w:ascii="Calibri" w:hAnsi="Calibri" w:cs="Calibri" w:asciiTheme="minorAscii" w:hAnsiTheme="minorAscii" w:cstheme="minorAscii"/>
          <w:sz w:val="22"/>
          <w:szCs w:val="22"/>
        </w:rPr>
        <w:t>uczniów w</w:t>
      </w:r>
      <w:r w:rsidRPr="5CF732BA" w:rsidR="001E12FC">
        <w:rPr>
          <w:rFonts w:ascii="Calibri" w:hAnsi="Calibri" w:cs="Calibri" w:asciiTheme="minorAscii" w:hAnsiTheme="minorAscii" w:cstheme="minorAscii"/>
          <w:sz w:val="22"/>
          <w:szCs w:val="22"/>
        </w:rPr>
        <w:t xml:space="preserve"> szkole </w:t>
      </w:r>
      <w:r w:rsidRPr="5CF732BA" w:rsidR="00BF4C08">
        <w:rPr>
          <w:rFonts w:ascii="Calibri" w:hAnsi="Calibri" w:cs="Calibri" w:asciiTheme="minorAscii" w:hAnsiTheme="minorAscii" w:cstheme="minorAscii"/>
          <w:sz w:val="22"/>
          <w:szCs w:val="22"/>
        </w:rPr>
        <w:t>…</w:t>
      </w:r>
    </w:p>
    <w:p w:rsidRPr="00A429F9" w:rsidR="008A5BBB" w:rsidP="003170EA" w:rsidRDefault="008A5BBB" w14:paraId="0418E234" w14:textId="7777777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Pr="00A429F9" w:rsidR="007B06D4" w:rsidTr="00DF46C2" w14:paraId="3F4177B4" w14:textId="77777777">
        <w:tc>
          <w:tcPr>
            <w:tcW w:w="10282" w:type="dxa"/>
            <w:gridSpan w:val="3"/>
          </w:tcPr>
          <w:p w:rsidRPr="00A429F9" w:rsidR="007B06D4" w:rsidP="00DF46C2" w:rsidRDefault="007B06D4" w14:paraId="4D6538D1" w14:textId="44E7243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429F9">
              <w:rPr>
                <w:rFonts w:asciiTheme="minorHAnsi" w:hAnsiTheme="minorHAnsi" w:cstheme="minorHAnsi"/>
              </w:rPr>
              <w:t>Liczba uczniów przyjętych w roku szkolnym</w:t>
            </w:r>
          </w:p>
        </w:tc>
      </w:tr>
      <w:tr w:rsidRPr="00A429F9" w:rsidR="007B06D4" w:rsidTr="00DF46C2" w14:paraId="302D4B4E" w14:textId="77777777">
        <w:tc>
          <w:tcPr>
            <w:tcW w:w="3428" w:type="dxa"/>
          </w:tcPr>
          <w:p w:rsidRPr="00A429F9" w:rsidR="007B06D4" w:rsidP="00DF46C2" w:rsidRDefault="007B06D4" w14:paraId="4D99FCB2" w14:textId="788F4FF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A429F9">
              <w:rPr>
                <w:rFonts w:asciiTheme="minorHAnsi" w:hAnsiTheme="minorHAnsi" w:cstheme="minorHAnsi"/>
              </w:rPr>
              <w:t>202</w:t>
            </w:r>
            <w:r w:rsidRPr="00A429F9" w:rsidR="00F80CD7">
              <w:rPr>
                <w:rFonts w:asciiTheme="minorHAnsi" w:hAnsiTheme="minorHAnsi" w:cstheme="minorHAnsi"/>
              </w:rPr>
              <w:t>1</w:t>
            </w:r>
            <w:r w:rsidRPr="00A429F9" w:rsidR="00B73242">
              <w:rPr>
                <w:rFonts w:asciiTheme="minorHAnsi" w:hAnsiTheme="minorHAnsi" w:cstheme="minorHAnsi"/>
              </w:rPr>
              <w:t>/202</w:t>
            </w:r>
            <w:r w:rsidRPr="00A429F9" w:rsidR="00F80CD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7" w:type="dxa"/>
          </w:tcPr>
          <w:p w:rsidRPr="00A429F9" w:rsidR="007B06D4" w:rsidP="00DF46C2" w:rsidRDefault="007B06D4" w14:paraId="27801D5F" w14:textId="1B76A69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A429F9">
              <w:rPr>
                <w:rFonts w:asciiTheme="minorHAnsi" w:hAnsiTheme="minorHAnsi" w:cstheme="minorHAnsi"/>
              </w:rPr>
              <w:t>202</w:t>
            </w:r>
            <w:r w:rsidRPr="00A429F9" w:rsidR="00F80CD7">
              <w:rPr>
                <w:rFonts w:asciiTheme="minorHAnsi" w:hAnsiTheme="minorHAnsi" w:cstheme="minorHAnsi"/>
              </w:rPr>
              <w:t>2</w:t>
            </w:r>
            <w:r w:rsidRPr="00A429F9">
              <w:rPr>
                <w:rFonts w:asciiTheme="minorHAnsi" w:hAnsiTheme="minorHAnsi" w:cstheme="minorHAnsi"/>
              </w:rPr>
              <w:t>/202</w:t>
            </w:r>
            <w:r w:rsidRPr="00A429F9" w:rsidR="00F80CD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427" w:type="dxa"/>
          </w:tcPr>
          <w:p w:rsidRPr="00A429F9" w:rsidR="007B06D4" w:rsidP="00DF46C2" w:rsidRDefault="007B06D4" w14:paraId="78F37DC8" w14:textId="7C74A01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A429F9">
              <w:rPr>
                <w:rFonts w:asciiTheme="minorHAnsi" w:hAnsiTheme="minorHAnsi" w:cstheme="minorHAnsi"/>
              </w:rPr>
              <w:t>202</w:t>
            </w:r>
            <w:r w:rsidRPr="00A429F9" w:rsidR="00F80CD7">
              <w:rPr>
                <w:rFonts w:asciiTheme="minorHAnsi" w:hAnsiTheme="minorHAnsi" w:cstheme="minorHAnsi"/>
              </w:rPr>
              <w:t>3</w:t>
            </w:r>
            <w:r w:rsidRPr="00A429F9">
              <w:rPr>
                <w:rFonts w:asciiTheme="minorHAnsi" w:hAnsiTheme="minorHAnsi" w:cstheme="minorHAnsi"/>
              </w:rPr>
              <w:t>/202</w:t>
            </w:r>
            <w:r w:rsidRPr="00A429F9" w:rsidR="00F80CD7">
              <w:rPr>
                <w:rFonts w:asciiTheme="minorHAnsi" w:hAnsiTheme="minorHAnsi" w:cstheme="minorHAnsi"/>
              </w:rPr>
              <w:t>4</w:t>
            </w:r>
          </w:p>
        </w:tc>
      </w:tr>
      <w:tr w:rsidRPr="00A429F9" w:rsidR="007B06D4" w:rsidTr="00DF46C2" w14:paraId="3CBC1DA5" w14:textId="77777777">
        <w:tc>
          <w:tcPr>
            <w:tcW w:w="3428" w:type="dxa"/>
          </w:tcPr>
          <w:p w:rsidRPr="00A429F9" w:rsidR="007B06D4" w:rsidP="00DF46C2" w:rsidRDefault="007B06D4" w14:paraId="54AECDA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:rsidRPr="00A429F9" w:rsidR="007B06D4" w:rsidP="00DF46C2" w:rsidRDefault="007B06D4" w14:paraId="51150D4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:rsidRPr="00A429F9" w:rsidR="007B06D4" w:rsidP="00DF46C2" w:rsidRDefault="007B06D4" w14:paraId="2FAA8BA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Pr="00A429F9" w:rsidR="00B366B5" w:rsidP="003170EA" w:rsidRDefault="00511786" w14:paraId="125FEDBD" w14:textId="0F14DBDF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429F9">
        <w:rPr>
          <w:rFonts w:asciiTheme="minorHAnsi" w:hAnsiTheme="minorHAnsi" w:cstheme="minorHAnsi"/>
          <w:sz w:val="22"/>
          <w:szCs w:val="22"/>
        </w:rPr>
        <w:t>Aktualna liczba nauczycieli w szkole</w:t>
      </w:r>
      <w:r w:rsidRPr="00A429F9" w:rsidR="00FC2969">
        <w:rPr>
          <w:rFonts w:asciiTheme="minorHAnsi" w:hAnsiTheme="minorHAnsi" w:cstheme="minorHAnsi"/>
          <w:sz w:val="22"/>
          <w:szCs w:val="22"/>
        </w:rPr>
        <w:t>….</w:t>
      </w:r>
    </w:p>
    <w:p w:rsidRPr="00A429F9" w:rsidR="005C58B8" w:rsidP="003170EA" w:rsidRDefault="00242BDC" w14:paraId="5A7EDE5B" w14:textId="39A598BE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Liczba godzin dydaktycznych realizowanych przez kierownika sekcji</w:t>
      </w:r>
      <w:r w:rsidRPr="00A429F9" w:rsidR="00570C8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(jeśli jest powołany)</w:t>
      </w:r>
      <w:r w:rsidRPr="00A429F9" w:rsidR="007B06D4">
        <w:rPr>
          <w:rFonts w:asciiTheme="minorHAnsi" w:hAnsiTheme="minorHAnsi" w:cstheme="minorHAnsi"/>
          <w:color w:val="000000" w:themeColor="text1"/>
          <w:sz w:val="22"/>
          <w:szCs w:val="22"/>
        </w:rPr>
        <w:t>….</w:t>
      </w:r>
    </w:p>
    <w:p w:rsidRPr="00A429F9" w:rsidR="003170EA" w:rsidP="003170EA" w:rsidRDefault="003170EA" w14:paraId="7AE65A1F" w14:textId="77777777">
      <w:pPr>
        <w:pStyle w:val="Bezodstpw"/>
        <w:rPr>
          <w:b/>
          <w:color w:val="00B050"/>
        </w:rPr>
      </w:pPr>
    </w:p>
    <w:p w:rsidRPr="00A429F9" w:rsidR="00242BDC" w:rsidP="003170EA" w:rsidRDefault="00242BDC" w14:paraId="0340023F" w14:textId="1CC634DA">
      <w:pPr>
        <w:pStyle w:val="Bezodstpw"/>
        <w:rPr>
          <w:b/>
          <w:color w:val="00B050"/>
        </w:rPr>
      </w:pPr>
      <w:r w:rsidRPr="00A429F9">
        <w:rPr>
          <w:b/>
          <w:color w:val="00B050"/>
        </w:rPr>
        <w:t xml:space="preserve"> Baza lokalowa i wyposażenie </w:t>
      </w:r>
    </w:p>
    <w:p w:rsidRPr="00A429F9" w:rsidR="000A5422" w:rsidP="003170EA" w:rsidRDefault="000A5422" w14:paraId="0C8EB076" w14:textId="18AA577F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Na ile szkoła zabezpiecza odpowiednie warunki, bazę lokalową, środki dydaktyczne itp. niezbędne w pracy nauczycieli przedmiotu</w:t>
      </w:r>
      <w:r w:rsidRPr="00A429F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Pr="00A429F9" w:rsidR="00F76D42">
        <w:rPr>
          <w:rFonts w:asciiTheme="minorHAnsi" w:hAnsiTheme="minorHAnsi" w:cstheme="minorHAnsi"/>
          <w:sz w:val="22"/>
          <w:szCs w:val="22"/>
        </w:rPr>
        <w:t>historii sztuki</w:t>
      </w:r>
      <w:r w:rsidRPr="00A429F9" w:rsidR="00D222F3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Pr="00A429F9" w:rsidR="007658E3" w:rsidP="00292475" w:rsidRDefault="007658E3" w14:paraId="7A790F6B" w14:textId="77777777">
      <w:pPr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A429F9" w:rsidR="000A5422" w:rsidP="003170EA" w:rsidRDefault="00242BDC" w14:paraId="5E954CD5" w14:textId="424359C6">
      <w:pPr>
        <w:pStyle w:val="Bezodstpw"/>
        <w:rPr>
          <w:b/>
          <w:color w:val="00B050"/>
        </w:rPr>
      </w:pPr>
      <w:r w:rsidRPr="00A429F9">
        <w:rPr>
          <w:b/>
          <w:color w:val="00B050"/>
        </w:rPr>
        <w:t xml:space="preserve">Organizacja pracy </w:t>
      </w:r>
      <w:r w:rsidRPr="00A429F9" w:rsidR="00875F5C">
        <w:rPr>
          <w:b/>
          <w:color w:val="00B050"/>
        </w:rPr>
        <w:t xml:space="preserve">na zajęciach edukacyjnych z przedmiotu </w:t>
      </w:r>
      <w:r w:rsidRPr="00A429F9" w:rsidR="00105891">
        <w:rPr>
          <w:b/>
          <w:color w:val="00B050"/>
        </w:rPr>
        <w:t>historia sztuki</w:t>
      </w:r>
    </w:p>
    <w:p w:rsidRPr="00A429F9" w:rsidR="002A5B55" w:rsidP="003170EA" w:rsidRDefault="002A5B55" w14:paraId="6245A9BD" w14:textId="7777777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Ile  godzin przeznaczono na realizację przedmiotu historia sztuki w szkolnym planie nauczania na rok szkolny 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2021/2022; 2022/2023 i 2023/2024? (…./uwagi)</w:t>
      </w:r>
    </w:p>
    <w:p w:rsidRPr="00A429F9" w:rsidR="002A5B55" w:rsidP="003170EA" w:rsidRDefault="002A5B55" w14:paraId="258DA283" w14:textId="7777777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Czy szkoła realizuje rozszerzenie z przedmiotu historia sztuki? </w:t>
      </w:r>
    </w:p>
    <w:p w:rsidRPr="00A429F9" w:rsidR="002A5B55" w:rsidP="003170EA" w:rsidRDefault="002A5B55" w14:paraId="270ABEC7" w14:textId="17412164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Ile  godzin przeznaczono na realizację rozszerzenia z historii sztuki w szkolnym planie nauczania na rok szkolny 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2021/2022; 2022/2023 i 2023/2024? (…./uwagi)</w:t>
      </w:r>
    </w:p>
    <w:p w:rsidRPr="00A429F9" w:rsidR="005C58B8" w:rsidP="003170EA" w:rsidRDefault="00581A2E" w14:paraId="63A29186" w14:textId="78AF70B3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% niezrealizowanych lekcji </w:t>
      </w:r>
      <w:r w:rsidRPr="00A429F9" w:rsidR="00FB7C08">
        <w:rPr>
          <w:rFonts w:asciiTheme="minorHAnsi" w:hAnsiTheme="minorHAnsi" w:cstheme="minorHAnsi"/>
          <w:color w:val="000000" w:themeColor="text1"/>
          <w:sz w:val="22"/>
          <w:szCs w:val="22"/>
        </w:rPr>
        <w:t>historii sztuki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329"/>
        <w:gridCol w:w="1329"/>
        <w:gridCol w:w="1330"/>
        <w:gridCol w:w="7336"/>
      </w:tblGrid>
      <w:tr w:rsidRPr="00A429F9" w:rsidR="00581A2E" w:rsidTr="009A0414" w14:paraId="3AD94D18" w14:textId="77777777">
        <w:tc>
          <w:tcPr>
            <w:tcW w:w="1329" w:type="dxa"/>
          </w:tcPr>
          <w:p w:rsidRPr="00A429F9" w:rsidR="00581A2E" w:rsidP="009A0414" w:rsidRDefault="00581A2E" w14:paraId="44D9B2BE" w14:textId="460D8DA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A429F9">
              <w:rPr>
                <w:rFonts w:asciiTheme="minorHAnsi" w:hAnsiTheme="minorHAnsi" w:cstheme="minorHAnsi"/>
                <w:lang w:eastAsia="zh-CN"/>
              </w:rPr>
              <w:t>202</w:t>
            </w:r>
            <w:r w:rsidRPr="00A429F9" w:rsidR="00350C83">
              <w:rPr>
                <w:rFonts w:asciiTheme="minorHAnsi" w:hAnsiTheme="minorHAnsi" w:cstheme="minorHAnsi"/>
                <w:lang w:eastAsia="zh-CN"/>
              </w:rPr>
              <w:t>1</w:t>
            </w:r>
            <w:r w:rsidRPr="00A429F9">
              <w:rPr>
                <w:rFonts w:asciiTheme="minorHAnsi" w:hAnsiTheme="minorHAnsi" w:cstheme="minorHAnsi"/>
                <w:lang w:eastAsia="zh-CN"/>
              </w:rPr>
              <w:t>/202</w:t>
            </w:r>
            <w:r w:rsidRPr="00A429F9" w:rsidR="00350C83">
              <w:rPr>
                <w:rFonts w:asciiTheme="minorHAnsi" w:hAnsiTheme="minorHAnsi" w:cstheme="minorHAnsi"/>
                <w:lang w:eastAsia="zh-CN"/>
              </w:rPr>
              <w:t>2</w:t>
            </w:r>
            <w:r w:rsidRPr="00A429F9">
              <w:rPr>
                <w:rFonts w:asciiTheme="minorHAnsi" w:hAnsiTheme="minorHAnsi" w:cstheme="minorHAnsi"/>
                <w:lang w:eastAsia="zh-CN"/>
              </w:rPr>
              <w:t xml:space="preserve"> </w:t>
            </w:r>
          </w:p>
        </w:tc>
        <w:tc>
          <w:tcPr>
            <w:tcW w:w="1329" w:type="dxa"/>
          </w:tcPr>
          <w:p w:rsidRPr="00A429F9" w:rsidR="00581A2E" w:rsidP="009A0414" w:rsidRDefault="00581A2E" w14:paraId="6EAB0088" w14:textId="18CF5FE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A429F9">
              <w:rPr>
                <w:rFonts w:asciiTheme="minorHAnsi" w:hAnsiTheme="minorHAnsi" w:cstheme="minorHAnsi"/>
                <w:lang w:eastAsia="zh-CN"/>
              </w:rPr>
              <w:t>202</w:t>
            </w:r>
            <w:r w:rsidRPr="00A429F9" w:rsidR="00350C83">
              <w:rPr>
                <w:rFonts w:asciiTheme="minorHAnsi" w:hAnsiTheme="minorHAnsi" w:cstheme="minorHAnsi"/>
                <w:lang w:eastAsia="zh-CN"/>
              </w:rPr>
              <w:t>2</w:t>
            </w:r>
            <w:r w:rsidRPr="00A429F9">
              <w:rPr>
                <w:rFonts w:asciiTheme="minorHAnsi" w:hAnsiTheme="minorHAnsi" w:cstheme="minorHAnsi"/>
                <w:lang w:eastAsia="zh-CN"/>
              </w:rPr>
              <w:t>/202</w:t>
            </w:r>
            <w:r w:rsidRPr="00A429F9" w:rsidR="00350C83">
              <w:rPr>
                <w:rFonts w:asciiTheme="minorHAnsi" w:hAnsiTheme="minorHAnsi" w:cstheme="minorHAnsi"/>
                <w:lang w:eastAsia="zh-CN"/>
              </w:rPr>
              <w:t>3</w:t>
            </w:r>
          </w:p>
        </w:tc>
        <w:tc>
          <w:tcPr>
            <w:tcW w:w="1330" w:type="dxa"/>
          </w:tcPr>
          <w:p w:rsidRPr="00A429F9" w:rsidR="00581A2E" w:rsidP="009A0414" w:rsidRDefault="00581A2E" w14:paraId="3140559F" w14:textId="41E002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A429F9">
              <w:rPr>
                <w:rFonts w:asciiTheme="minorHAnsi" w:hAnsiTheme="minorHAnsi" w:cstheme="minorHAnsi"/>
                <w:lang w:eastAsia="zh-CN"/>
              </w:rPr>
              <w:t>202</w:t>
            </w:r>
            <w:r w:rsidRPr="00A429F9" w:rsidR="00350C83">
              <w:rPr>
                <w:rFonts w:asciiTheme="minorHAnsi" w:hAnsiTheme="minorHAnsi" w:cstheme="minorHAnsi"/>
                <w:lang w:eastAsia="zh-CN"/>
              </w:rPr>
              <w:t>3</w:t>
            </w:r>
            <w:r w:rsidRPr="00A429F9">
              <w:rPr>
                <w:rFonts w:asciiTheme="minorHAnsi" w:hAnsiTheme="minorHAnsi" w:cstheme="minorHAnsi"/>
                <w:lang w:eastAsia="zh-CN"/>
              </w:rPr>
              <w:t>/202</w:t>
            </w:r>
            <w:r w:rsidRPr="00A429F9" w:rsidR="00350C83">
              <w:rPr>
                <w:rFonts w:asciiTheme="minorHAnsi" w:hAnsiTheme="minorHAnsi" w:cstheme="minorHAnsi"/>
                <w:lang w:eastAsia="zh-CN"/>
              </w:rPr>
              <w:t>4</w:t>
            </w:r>
            <w:r w:rsidRPr="00A429F9" w:rsidR="00356920">
              <w:rPr>
                <w:rFonts w:asciiTheme="minorHAnsi" w:hAnsiTheme="minorHAnsi" w:cstheme="minorHAnsi"/>
                <w:lang w:eastAsia="zh-CN"/>
              </w:rPr>
              <w:t xml:space="preserve"> (do dnia kontroli)</w:t>
            </w:r>
          </w:p>
        </w:tc>
        <w:tc>
          <w:tcPr>
            <w:tcW w:w="7336" w:type="dxa"/>
          </w:tcPr>
          <w:p w:rsidRPr="00A429F9" w:rsidR="00581A2E" w:rsidP="009A0414" w:rsidRDefault="00581A2E" w14:paraId="0C21841D" w14:textId="77777777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 w:rsidRPr="00A429F9">
              <w:rPr>
                <w:rFonts w:asciiTheme="minorHAnsi" w:hAnsiTheme="minorHAnsi" w:cstheme="minorHAnsi"/>
                <w:lang w:eastAsia="zh-CN"/>
              </w:rPr>
              <w:t>Główne przyczyny (nieobecność nauczyciela/nieobecność ucznia/organizacja pracy szkoły np. szkolenia, zebrania RP, inne)</w:t>
            </w:r>
          </w:p>
          <w:p w:rsidRPr="00A429F9" w:rsidR="00581A2E" w:rsidP="009A0414" w:rsidRDefault="00581A2E" w14:paraId="7CD60DB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Pr="00A429F9" w:rsidR="00581A2E" w:rsidTr="009A0414" w14:paraId="7CE06460" w14:textId="77777777">
        <w:tc>
          <w:tcPr>
            <w:tcW w:w="1329" w:type="dxa"/>
          </w:tcPr>
          <w:p w:rsidRPr="00A429F9" w:rsidR="00581A2E" w:rsidP="009A0414" w:rsidRDefault="00581A2E" w14:paraId="7866C8A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29" w:type="dxa"/>
          </w:tcPr>
          <w:p w:rsidRPr="00A429F9" w:rsidR="00581A2E" w:rsidP="009A0414" w:rsidRDefault="00581A2E" w14:paraId="1A2BE49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30" w:type="dxa"/>
          </w:tcPr>
          <w:p w:rsidRPr="00A429F9" w:rsidR="00581A2E" w:rsidP="009A0414" w:rsidRDefault="00581A2E" w14:paraId="20EC4FF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7336" w:type="dxa"/>
          </w:tcPr>
          <w:p w:rsidRPr="00A429F9" w:rsidR="00581A2E" w:rsidP="009A0414" w:rsidRDefault="00581A2E" w14:paraId="24C38C0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Pr="00A429F9" w:rsidR="00B366B5" w:rsidP="003170EA" w:rsidRDefault="002A5B55" w14:paraId="4FEF5AE9" w14:textId="7E3E3644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Jakie rozwiązania organizacyjne w największym stopniu wpływają na efekty kształcenia w zakresie historii sztuki?</w:t>
      </w:r>
    </w:p>
    <w:p w:rsidRPr="00A429F9" w:rsidR="003170EA" w:rsidP="00E703CB" w:rsidRDefault="003170EA" w14:paraId="4C5EB8EF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A429F9" w:rsidR="007751F3" w:rsidP="00E703CB" w:rsidRDefault="00D222F3" w14:paraId="1A631305" w14:textId="05CE09E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A429F9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Warsztat pracy nauczycieli przedmiotu </w:t>
      </w:r>
      <w:r w:rsidRPr="00A429F9" w:rsidR="00105891">
        <w:rPr>
          <w:rFonts w:asciiTheme="minorHAnsi" w:hAnsiTheme="minorHAnsi" w:cstheme="minorHAnsi"/>
          <w:b/>
          <w:color w:val="00B050"/>
          <w:sz w:val="22"/>
          <w:szCs w:val="22"/>
        </w:rPr>
        <w:t>historia sztuki</w:t>
      </w:r>
      <w:r w:rsidRPr="00A429F9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</w:p>
    <w:p w:rsidRPr="00A429F9" w:rsidR="002A5B55" w:rsidP="003170EA" w:rsidRDefault="002A5B55" w14:paraId="3CD64806" w14:textId="7777777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color w:val="FF0000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0"/>
      </w:tblGrid>
      <w:tr w:rsidRPr="00A429F9" w:rsidR="00B366B5" w:rsidTr="00366708" w14:paraId="2A20ABE9" w14:textId="77777777">
        <w:tc>
          <w:tcPr>
            <w:tcW w:w="5130" w:type="dxa"/>
            <w:gridSpan w:val="3"/>
          </w:tcPr>
          <w:p w:rsidRPr="00A429F9" w:rsidR="002A5B55" w:rsidP="00366708" w:rsidRDefault="002A5B55" w14:paraId="0395EFE4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 xml:space="preserve">Aktualna liczba nauczycieli historii sztuki zatrudnionych w wymiarze </w:t>
            </w:r>
          </w:p>
        </w:tc>
      </w:tr>
      <w:tr w:rsidRPr="00A429F9" w:rsidR="00B366B5" w:rsidTr="00366708" w14:paraId="6FDEDECF" w14:textId="77777777">
        <w:tc>
          <w:tcPr>
            <w:tcW w:w="1710" w:type="dxa"/>
          </w:tcPr>
          <w:p w:rsidRPr="00A429F9" w:rsidR="002A5B55" w:rsidP="00366708" w:rsidRDefault="002A5B55" w14:paraId="426FD852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Całego etatu i więcej</w:t>
            </w:r>
          </w:p>
        </w:tc>
        <w:tc>
          <w:tcPr>
            <w:tcW w:w="1710" w:type="dxa"/>
          </w:tcPr>
          <w:p w:rsidRPr="00A429F9" w:rsidR="002A5B55" w:rsidP="00366708" w:rsidRDefault="002A5B55" w14:paraId="57CA90FD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½ etatu i więcej</w:t>
            </w:r>
          </w:p>
        </w:tc>
        <w:tc>
          <w:tcPr>
            <w:tcW w:w="1710" w:type="dxa"/>
          </w:tcPr>
          <w:p w:rsidRPr="00A429F9" w:rsidR="002A5B55" w:rsidP="00366708" w:rsidRDefault="002A5B55" w14:paraId="11291387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Do ½ etatu</w:t>
            </w:r>
          </w:p>
        </w:tc>
      </w:tr>
      <w:tr w:rsidRPr="00A429F9" w:rsidR="002A5B55" w:rsidTr="00366708" w14:paraId="1ABE48D2" w14:textId="77777777">
        <w:tc>
          <w:tcPr>
            <w:tcW w:w="1710" w:type="dxa"/>
          </w:tcPr>
          <w:p w:rsidRPr="00A429F9" w:rsidR="002A5B55" w:rsidP="00366708" w:rsidRDefault="002A5B55" w14:paraId="541690F3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10" w:type="dxa"/>
          </w:tcPr>
          <w:p w:rsidRPr="00A429F9" w:rsidR="002A5B55" w:rsidP="00366708" w:rsidRDefault="002A5B55" w14:paraId="00C3ADE5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10" w:type="dxa"/>
          </w:tcPr>
          <w:p w:rsidRPr="00A429F9" w:rsidR="002A5B55" w:rsidP="00366708" w:rsidRDefault="002A5B55" w14:paraId="6DF2E814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Pr="00A429F9" w:rsidR="002A5B55" w:rsidP="003170EA" w:rsidRDefault="002A5B55" w14:paraId="3D374014" w14:textId="77777777">
      <w:pPr>
        <w:pStyle w:val="Akapitzlist"/>
        <w:numPr>
          <w:ilvl w:val="0"/>
          <w:numId w:val="23"/>
        </w:numPr>
        <w:rPr>
          <w:color w:val="FF0000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Pr="00A429F9" w:rsidR="00B366B5" w:rsidTr="00366708" w14:paraId="65F1A3BC" w14:textId="77777777">
        <w:tc>
          <w:tcPr>
            <w:tcW w:w="8552" w:type="dxa"/>
            <w:gridSpan w:val="3"/>
          </w:tcPr>
          <w:p w:rsidRPr="00A429F9" w:rsidR="002A5B55" w:rsidP="00366708" w:rsidRDefault="002A5B55" w14:paraId="0BA221A6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Aktualna liczba nauczycieli historii sztuki zgodnie ze stopniami awansu zawodowego</w:t>
            </w:r>
          </w:p>
        </w:tc>
      </w:tr>
      <w:tr w:rsidRPr="00A429F9" w:rsidR="00B366B5" w:rsidTr="00366708" w14:paraId="55C0E956" w14:textId="77777777">
        <w:tc>
          <w:tcPr>
            <w:tcW w:w="2850" w:type="dxa"/>
          </w:tcPr>
          <w:p w:rsidRPr="00A429F9" w:rsidR="002A5B55" w:rsidP="00366708" w:rsidRDefault="002A5B55" w14:paraId="0223599D" w14:textId="77777777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Nauczyciele odbywający przygotowanie do zawodu nauczyciela</w:t>
            </w:r>
          </w:p>
        </w:tc>
        <w:tc>
          <w:tcPr>
            <w:tcW w:w="2851" w:type="dxa"/>
          </w:tcPr>
          <w:p w:rsidRPr="00A429F9" w:rsidR="002A5B55" w:rsidP="00366708" w:rsidRDefault="002A5B55" w14:paraId="2131883F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Mianowani</w:t>
            </w:r>
          </w:p>
        </w:tc>
        <w:tc>
          <w:tcPr>
            <w:tcW w:w="2851" w:type="dxa"/>
          </w:tcPr>
          <w:p w:rsidRPr="00A429F9" w:rsidR="002A5B55" w:rsidP="00366708" w:rsidRDefault="002A5B55" w14:paraId="044492D0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Dyplomowani</w:t>
            </w:r>
          </w:p>
        </w:tc>
      </w:tr>
      <w:tr w:rsidRPr="00A429F9" w:rsidR="00B366B5" w:rsidTr="00366708" w14:paraId="7158F356" w14:textId="77777777">
        <w:tc>
          <w:tcPr>
            <w:tcW w:w="2850" w:type="dxa"/>
          </w:tcPr>
          <w:p w:rsidRPr="00A429F9" w:rsidR="002A5B55" w:rsidP="00366708" w:rsidRDefault="002A5B55" w14:paraId="64C475C9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51" w:type="dxa"/>
          </w:tcPr>
          <w:p w:rsidRPr="00A429F9" w:rsidR="002A5B55" w:rsidP="00366708" w:rsidRDefault="002A5B55" w14:paraId="5FE78F49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51" w:type="dxa"/>
          </w:tcPr>
          <w:p w:rsidRPr="00A429F9" w:rsidR="002A5B55" w:rsidP="00366708" w:rsidRDefault="002A5B55" w14:paraId="5170D99B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A429F9" w:rsidR="00FB7C08" w:rsidP="003170EA" w:rsidRDefault="00D222F3" w14:paraId="2CF0A9DE" w14:textId="1950290C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jaki sposób szkoła wspomaga nauczycieli przedmiotu </w:t>
      </w:r>
      <w:r w:rsidRPr="00A429F9" w:rsidR="00FB7C08">
        <w:rPr>
          <w:rFonts w:asciiTheme="minorHAnsi" w:hAnsiTheme="minorHAnsi" w:cstheme="minorHAnsi"/>
          <w:color w:val="000000" w:themeColor="text1"/>
          <w:sz w:val="22"/>
          <w:szCs w:val="22"/>
        </w:rPr>
        <w:t>historii sztuki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realizacji podstawy programowej?</w:t>
      </w:r>
    </w:p>
    <w:p w:rsidRPr="00A429F9" w:rsidR="00D222F3" w:rsidP="003170EA" w:rsidRDefault="00FB7C08" w14:paraId="19CD14B3" w14:textId="7FC193DA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Jakie wnioski wynikają z monitorowania stopnia realizacji programu nauczania historia sztuki</w:t>
      </w:r>
      <w:r w:rsidRPr="00A429F9" w:rsidR="00E575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429F9" w:rsidR="00E57532">
        <w:rPr>
          <w:rFonts w:asciiTheme="minorHAnsi" w:hAnsiTheme="minorHAnsi" w:cstheme="minorHAnsi"/>
          <w:sz w:val="22"/>
          <w:szCs w:val="22"/>
        </w:rPr>
        <w:t xml:space="preserve">w roku szkolnym </w:t>
      </w:r>
      <w:r w:rsidRPr="00A429F9" w:rsidR="00E57532">
        <w:rPr>
          <w:rFonts w:asciiTheme="minorHAnsi" w:hAnsiTheme="minorHAnsi" w:cstheme="minorHAnsi"/>
          <w:sz w:val="22"/>
          <w:szCs w:val="22"/>
          <w:lang w:eastAsia="zh-CN"/>
        </w:rPr>
        <w:t xml:space="preserve">2021/2022 i 2022/2023 </w:t>
      </w:r>
    </w:p>
    <w:p w:rsidRPr="00A429F9" w:rsidR="00E57532" w:rsidP="003170EA" w:rsidRDefault="00E57532" w14:paraId="59D4F5E4" w14:textId="7777777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429F9">
        <w:rPr>
          <w:rFonts w:asciiTheme="minorHAnsi" w:hAnsiTheme="minorHAnsi" w:cstheme="minorHAnsi"/>
          <w:sz w:val="22"/>
          <w:szCs w:val="22"/>
        </w:rPr>
        <w:t xml:space="preserve">W jakich formach doskonalenia uczestniczyli nauczyciele 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historii sztuki</w:t>
      </w:r>
      <w:r w:rsidRPr="00A429F9">
        <w:rPr>
          <w:rFonts w:asciiTheme="minorHAnsi" w:hAnsiTheme="minorHAnsi" w:cstheme="minorHAnsi"/>
          <w:sz w:val="22"/>
          <w:szCs w:val="22"/>
        </w:rPr>
        <w:t xml:space="preserve"> w roku szkolnym </w:t>
      </w:r>
      <w:r w:rsidRPr="00A429F9">
        <w:rPr>
          <w:rFonts w:asciiTheme="minorHAnsi" w:hAnsiTheme="minorHAnsi" w:cstheme="minorHAnsi"/>
          <w:sz w:val="22"/>
          <w:szCs w:val="22"/>
          <w:lang w:eastAsia="zh-CN"/>
        </w:rPr>
        <w:t>2021/2022, 2022/2023 i 2023/2024 (do dnia kontroli)</w:t>
      </w:r>
    </w:p>
    <w:p w:rsidRPr="00A429F9" w:rsidR="003F2AB6" w:rsidP="003170EA" w:rsidRDefault="00D222F3" w14:paraId="101E2A86" w14:textId="452E7AF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analizuje wpływ udziału nauczycieli </w:t>
      </w:r>
      <w:r w:rsidRPr="00A429F9" w:rsidR="00E57532">
        <w:rPr>
          <w:rFonts w:asciiTheme="minorHAnsi" w:hAnsiTheme="minorHAnsi" w:cstheme="minorHAnsi"/>
          <w:color w:val="000000" w:themeColor="text1"/>
          <w:sz w:val="22"/>
          <w:szCs w:val="22"/>
        </w:rPr>
        <w:t>historii sztuki</w:t>
      </w:r>
      <w:r w:rsidRPr="00A429F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w doskonaleniu zawodowym</w:t>
      </w:r>
      <w:r w:rsidRPr="00A429F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na wyniki nauczania i sukcesy uczniów? Jeśli tak, to jakie wnioski z tego wynikają?</w:t>
      </w:r>
    </w:p>
    <w:p w:rsidRPr="00A429F9" w:rsidR="00B366B5" w:rsidP="00E703CB" w:rsidRDefault="00B366B5" w14:paraId="423ADC98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A429F9" w:rsidR="00E23F52" w:rsidP="5CF732BA" w:rsidRDefault="00E23F52" w14:paraId="2453458F" w14:textId="6922936F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</w:pPr>
      <w:r w:rsidRPr="5CF732BA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Działania szkoły i nauczycieli wspierające postępy </w:t>
      </w:r>
      <w:r w:rsidRPr="5CF732BA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uczniów </w:t>
      </w:r>
      <w:r w:rsidRPr="5CF732BA" w:rsidR="007E4A5B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>w</w:t>
      </w:r>
      <w:r w:rsidRPr="5CF732BA" w:rsidR="007E4A5B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 </w:t>
      </w:r>
      <w:r w:rsidRPr="5CF732BA" w:rsidR="00350C83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nauce </w:t>
      </w:r>
      <w:r w:rsidRPr="5CF732BA" w:rsidR="00C95294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>historii sztuki</w:t>
      </w:r>
    </w:p>
    <w:p w:rsidRPr="00A429F9" w:rsidR="00E23F52" w:rsidP="003170EA" w:rsidRDefault="00E23F52" w14:paraId="08B30D5A" w14:textId="677C94D2">
      <w:pPr>
        <w:numPr>
          <w:ilvl w:val="0"/>
          <w:numId w:val="2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jaki sposób diagnozowane są w szkole indywidualne uzdolnienia i możliwości uczennic i uczniów </w:t>
      </w:r>
      <w:r w:rsidRPr="00A429F9" w:rsidR="003F59F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zakresie </w:t>
      </w:r>
      <w:r w:rsidRPr="00A429F9" w:rsidR="00733D72">
        <w:rPr>
          <w:rFonts w:asciiTheme="minorHAnsi" w:hAnsiTheme="minorHAnsi" w:cstheme="minorHAnsi"/>
          <w:sz w:val="22"/>
          <w:szCs w:val="22"/>
        </w:rPr>
        <w:t>historii sztuki</w:t>
      </w:r>
      <w:r w:rsidRPr="00A429F9" w:rsidR="00BB6CAF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</w:p>
    <w:p w:rsidRPr="00A429F9" w:rsidR="00E23F52" w:rsidP="003170EA" w:rsidRDefault="00E23F52" w14:paraId="0F77A810" w14:textId="036FE43A">
      <w:pPr>
        <w:numPr>
          <w:ilvl w:val="0"/>
          <w:numId w:val="2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Jak wyniki tych diagnoz są wykorzystywane w realizacji podstawy</w:t>
      </w:r>
      <w:r w:rsidRPr="00A429F9" w:rsidR="00B327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programowej z przedmiotu historia sztuki</w:t>
      </w:r>
      <w:r w:rsidRPr="00A429F9" w:rsidR="00BB6CAF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Pr="00A429F9" w:rsidR="00E23F52" w:rsidP="5CF732BA" w:rsidRDefault="00E23F52" w14:paraId="7C7734D7" w14:textId="77C088EB">
      <w:pPr>
        <w:numPr>
          <w:ilvl w:val="0"/>
          <w:numId w:val="23"/>
        </w:numPr>
        <w:spacing/>
        <w:contextualSpacing/>
        <w:jc w:val="both"/>
        <w:rPr>
          <w:rFonts w:ascii="Calibri" w:hAnsi="Calibri" w:cs="Calibri" w:asciiTheme="minorAscii" w:hAnsiTheme="minorAscii" w:cstheme="minorAscii"/>
          <w:color w:val="000000" w:themeColor="text1"/>
          <w:sz w:val="22"/>
          <w:szCs w:val="22"/>
        </w:rPr>
      </w:pPr>
      <w:r w:rsidRPr="5CF732BA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Czy </w:t>
      </w:r>
      <w:r w:rsidRPr="5CF732BA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szkoła monitoruje</w:t>
      </w:r>
      <w:r w:rsidRPr="5CF732BA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osiągnięcia każdego ucznia</w:t>
      </w:r>
      <w:r w:rsidRPr="5CF732BA" w:rsidR="003F59F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z </w:t>
      </w:r>
      <w:r w:rsidRPr="5CF732BA" w:rsidR="00733D72">
        <w:rPr>
          <w:rFonts w:ascii="Calibri" w:hAnsi="Calibri" w:cs="Calibri" w:asciiTheme="minorAscii" w:hAnsiTheme="minorAscii" w:cstheme="minorAscii"/>
          <w:sz w:val="22"/>
          <w:szCs w:val="22"/>
        </w:rPr>
        <w:t>historii sztuki</w:t>
      </w:r>
      <w:r w:rsidRPr="5CF732BA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? Jeśli tak, to w jaki sposób?</w:t>
      </w:r>
    </w:p>
    <w:p w:rsidRPr="00A429F9" w:rsidR="00E23F52" w:rsidP="003170EA" w:rsidRDefault="00E23F52" w14:paraId="38F14784" w14:textId="29CFC4BA">
      <w:pPr>
        <w:numPr>
          <w:ilvl w:val="0"/>
          <w:numId w:val="2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W jaki sposób analizowane są osiągnięcia uczniów</w:t>
      </w:r>
      <w:r w:rsidRPr="00A429F9" w:rsidR="003F59F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</w:t>
      </w:r>
      <w:r w:rsidRPr="00A429F9" w:rsidR="00733D72">
        <w:rPr>
          <w:rFonts w:asciiTheme="minorHAnsi" w:hAnsiTheme="minorHAnsi" w:cstheme="minorHAnsi"/>
          <w:sz w:val="22"/>
          <w:szCs w:val="22"/>
        </w:rPr>
        <w:t>historii sztuki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? Jak w tych analizach uwzględniane są możliwości rozwojowe uczniów?  </w:t>
      </w:r>
    </w:p>
    <w:p w:rsidRPr="00A429F9" w:rsidR="00E23F52" w:rsidP="003170EA" w:rsidRDefault="00E23F52" w14:paraId="1A7D3F50" w14:textId="77777777">
      <w:pPr>
        <w:numPr>
          <w:ilvl w:val="0"/>
          <w:numId w:val="2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429F9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Na ile wdrażane wnioski sprzyjają poprawie wyników w nauce uczniów? Jak dostosowane są do ich indywidualnych możliwości?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Pr="00A429F9" w:rsidR="00E23F52" w:rsidP="003170EA" w:rsidRDefault="00E23F52" w14:paraId="64BC2827" w14:textId="63680D4A">
      <w:pPr>
        <w:numPr>
          <w:ilvl w:val="0"/>
          <w:numId w:val="2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 </w:t>
      </w:r>
      <w:r w:rsidRPr="00A429F9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wdrażane wnioski 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wspierają osiąganie </w:t>
      </w:r>
      <w:r w:rsidRPr="00A429F9" w:rsidR="00D9677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postępów i 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sukcesów przez uczniów</w:t>
      </w:r>
      <w:r w:rsidRPr="00A429F9" w:rsidR="003F59F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</w:t>
      </w:r>
      <w:r w:rsidRPr="00A429F9" w:rsidR="00D96770">
        <w:rPr>
          <w:rFonts w:asciiTheme="minorHAnsi" w:hAnsiTheme="minorHAnsi" w:cstheme="minorHAnsi"/>
          <w:sz w:val="22"/>
          <w:szCs w:val="22"/>
        </w:rPr>
        <w:t>historii sztuki</w:t>
      </w: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>? Jakie to są sukcesy?</w:t>
      </w:r>
    </w:p>
    <w:p w:rsidR="00E23F52" w:rsidP="0033258D" w:rsidRDefault="00E23F52" w14:paraId="4A210E79" w14:textId="1C6F9056">
      <w:pPr>
        <w:ind w:left="709"/>
        <w:rPr>
          <w:rFonts w:asciiTheme="minorHAnsi" w:hAnsiTheme="minorHAnsi" w:cstheme="minorHAnsi"/>
          <w:b/>
          <w:sz w:val="22"/>
          <w:szCs w:val="22"/>
        </w:rPr>
      </w:pPr>
    </w:p>
    <w:p w:rsidRPr="00A429F9" w:rsidR="00A429F9" w:rsidP="0033258D" w:rsidRDefault="00A429F9" w14:paraId="7F00E2D1" w14:textId="77777777">
      <w:pPr>
        <w:ind w:left="709"/>
        <w:rPr>
          <w:rFonts w:asciiTheme="minorHAnsi" w:hAnsiTheme="minorHAnsi" w:cstheme="minorHAnsi"/>
          <w:b/>
          <w:sz w:val="22"/>
          <w:szCs w:val="22"/>
        </w:rPr>
      </w:pPr>
    </w:p>
    <w:p w:rsidRPr="00A429F9" w:rsidR="00D64755" w:rsidP="00D64755" w:rsidRDefault="00CA6DFC" w14:paraId="01C735F3" w14:textId="3E18CF64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A429F9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  <w:r w:rsidRPr="00A429F9" w:rsidR="00D64755">
        <w:rPr>
          <w:rFonts w:asciiTheme="minorHAnsi" w:hAnsiTheme="minorHAnsi" w:cstheme="minorHAnsi"/>
          <w:b/>
          <w:color w:val="00B050"/>
          <w:sz w:val="22"/>
          <w:szCs w:val="22"/>
        </w:rPr>
        <w:t>Pomoc szkoły w planowaniu dalszego kształcenia artystycznego</w:t>
      </w:r>
    </w:p>
    <w:p w:rsidRPr="00A429F9" w:rsidR="00D90BB6" w:rsidP="003170EA" w:rsidRDefault="00D90BB6" w14:paraId="0F092E05" w14:textId="77777777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72"/>
        <w:gridCol w:w="3470"/>
        <w:gridCol w:w="3459"/>
        <w:gridCol w:w="3459"/>
      </w:tblGrid>
      <w:tr w:rsidRPr="00A429F9" w:rsidR="00D90BB6" w:rsidTr="00366708" w14:paraId="41D84618" w14:textId="77777777">
        <w:tc>
          <w:tcPr>
            <w:tcW w:w="3472" w:type="dxa"/>
          </w:tcPr>
          <w:p w:rsidRPr="00A429F9" w:rsidR="00D90BB6" w:rsidP="00366708" w:rsidRDefault="00D90BB6" w14:paraId="0832E0B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29F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absolwentów z roku szkolnego 2022/2023, którzy podjęli pracę zawodową  </w:t>
            </w:r>
          </w:p>
        </w:tc>
        <w:tc>
          <w:tcPr>
            <w:tcW w:w="3470" w:type="dxa"/>
          </w:tcPr>
          <w:p w:rsidRPr="00A429F9" w:rsidR="00D90BB6" w:rsidP="00366708" w:rsidRDefault="00D90BB6" w14:paraId="22E35792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29F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absolwentów z roku szkolnego 2022/2023, którzy podjęli studia na uczelniach nie związanych z kształceniem artystycznym  </w:t>
            </w:r>
          </w:p>
        </w:tc>
        <w:tc>
          <w:tcPr>
            <w:tcW w:w="3459" w:type="dxa"/>
          </w:tcPr>
          <w:p w:rsidRPr="00A429F9" w:rsidR="00D90BB6" w:rsidP="00366708" w:rsidRDefault="00D90BB6" w14:paraId="06A35163" w14:textId="77777777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429F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absolwentów z roku szkolnego 2022/2023, którzy podjęli kontynuują kształcenie plastyczne na uczelniach wyższych </w:t>
            </w:r>
          </w:p>
        </w:tc>
        <w:tc>
          <w:tcPr>
            <w:tcW w:w="3459" w:type="dxa"/>
          </w:tcPr>
          <w:p w:rsidRPr="00A429F9" w:rsidR="00D90BB6" w:rsidP="00366708" w:rsidRDefault="00D90BB6" w14:paraId="4275F22B" w14:textId="77777777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429F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tym w zakresie historii sztuki</w:t>
            </w:r>
          </w:p>
        </w:tc>
      </w:tr>
      <w:tr w:rsidRPr="00A429F9" w:rsidR="00D90BB6" w:rsidTr="00366708" w14:paraId="2C3C76B6" w14:textId="77777777">
        <w:tc>
          <w:tcPr>
            <w:tcW w:w="3472" w:type="dxa"/>
          </w:tcPr>
          <w:p w:rsidRPr="00A429F9" w:rsidR="00D90BB6" w:rsidP="00366708" w:rsidRDefault="00D90BB6" w14:paraId="2105E4D5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Pr="00A429F9" w:rsidR="00D90BB6" w:rsidP="00366708" w:rsidRDefault="00D90BB6" w14:paraId="7A28783F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70" w:type="dxa"/>
          </w:tcPr>
          <w:p w:rsidRPr="00A429F9" w:rsidR="00D90BB6" w:rsidP="00366708" w:rsidRDefault="00D90BB6" w14:paraId="7D9A03EA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59" w:type="dxa"/>
          </w:tcPr>
          <w:p w:rsidRPr="00A429F9" w:rsidR="00D90BB6" w:rsidP="00366708" w:rsidRDefault="00D90BB6" w14:paraId="1895321A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59" w:type="dxa"/>
          </w:tcPr>
          <w:p w:rsidRPr="00A429F9" w:rsidR="00D90BB6" w:rsidP="00366708" w:rsidRDefault="00D90BB6" w14:paraId="2EAFE04B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A429F9" w:rsidR="00D64755" w:rsidP="003170EA" w:rsidRDefault="00D90BB6" w14:paraId="5082BE16" w14:textId="26A2F950">
      <w:pPr>
        <w:numPr>
          <w:ilvl w:val="0"/>
          <w:numId w:val="2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429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429F9" w:rsidR="00D64755">
        <w:rPr>
          <w:rFonts w:asciiTheme="minorHAnsi" w:hAnsiTheme="minorHAnsi" w:cstheme="minorHAnsi"/>
          <w:color w:val="000000" w:themeColor="text1"/>
          <w:sz w:val="22"/>
          <w:szCs w:val="22"/>
        </w:rPr>
        <w:t>Które z działań podejmowanych przez szkołę najlepiej służą osiąganiu sukcesów przez uczniów na wyższych etapach kształcenia czy na rynku pracy?</w:t>
      </w:r>
    </w:p>
    <w:p w:rsidRPr="00A429F9" w:rsidR="00D90BB6" w:rsidP="00D90BB6" w:rsidRDefault="00D90BB6" w14:paraId="338B9102" w14:textId="77777777">
      <w:pPr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Pr="00A429F9" w:rsidR="00D64755" w:rsidP="00EF4E30" w:rsidRDefault="00D64755" w14:paraId="3F014D72" w14:textId="76CC435B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A429F9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Efekty pracy dydaktycznej w </w:t>
      </w:r>
      <w:r w:rsidRPr="00A429F9" w:rsidR="00C95294">
        <w:rPr>
          <w:rFonts w:asciiTheme="minorHAnsi" w:hAnsiTheme="minorHAnsi" w:cstheme="minorHAnsi"/>
          <w:b/>
          <w:color w:val="00B050"/>
          <w:sz w:val="22"/>
          <w:szCs w:val="22"/>
        </w:rPr>
        <w:t>przedmiocie historia sztuki</w:t>
      </w:r>
    </w:p>
    <w:p w:rsidRPr="00A429F9" w:rsidR="00231986" w:rsidP="003170EA" w:rsidRDefault="00231986" w14:paraId="41173198" w14:textId="4D8618E7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429F9">
        <w:rPr>
          <w:rFonts w:asciiTheme="minorHAnsi" w:hAnsiTheme="minorHAnsi" w:cstheme="minorHAnsi"/>
          <w:color w:val="000000"/>
          <w:sz w:val="22"/>
          <w:szCs w:val="22"/>
        </w:rPr>
        <w:t xml:space="preserve">Jakie jest opinia (kadry kierowniczej) o efektach pracy dydaktycznej </w:t>
      </w:r>
      <w:r w:rsidRPr="00A429F9" w:rsidR="003E7440">
        <w:rPr>
          <w:rFonts w:asciiTheme="minorHAnsi" w:hAnsiTheme="minorHAnsi" w:cstheme="minorHAnsi"/>
          <w:color w:val="000000"/>
          <w:sz w:val="22"/>
          <w:szCs w:val="22"/>
        </w:rPr>
        <w:t xml:space="preserve">w przedmiocie </w:t>
      </w:r>
      <w:r w:rsidRPr="00A429F9" w:rsidR="00D96770">
        <w:rPr>
          <w:rFonts w:asciiTheme="minorHAnsi" w:hAnsiTheme="minorHAnsi" w:cstheme="minorHAnsi"/>
          <w:sz w:val="22"/>
          <w:szCs w:val="22"/>
        </w:rPr>
        <w:t>historia sztuki</w:t>
      </w:r>
      <w:r w:rsidRPr="00A429F9">
        <w:rPr>
          <w:rFonts w:asciiTheme="minorHAnsi" w:hAnsiTheme="minorHAnsi" w:cstheme="minorHAnsi"/>
          <w:color w:val="000000"/>
          <w:sz w:val="22"/>
          <w:szCs w:val="22"/>
        </w:rPr>
        <w:t>? Jakie są mocne strony tej pracy? Jakie są trudności?</w:t>
      </w:r>
    </w:p>
    <w:p w:rsidRPr="00A429F9" w:rsidR="002A5B55" w:rsidP="003170EA" w:rsidRDefault="002A5B55" w14:paraId="0840FF7C" w14:textId="77777777">
      <w:pPr>
        <w:pStyle w:val="Akapitzlist"/>
        <w:numPr>
          <w:ilvl w:val="0"/>
          <w:numId w:val="23"/>
        </w:numPr>
        <w:rPr>
          <w:sz w:val="22"/>
          <w:szCs w:val="22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427"/>
        <w:gridCol w:w="3428"/>
        <w:gridCol w:w="3428"/>
      </w:tblGrid>
      <w:tr w:rsidRPr="00A429F9" w:rsidR="00D90BB6" w:rsidTr="00366708" w14:paraId="51B00E67" w14:textId="77777777">
        <w:tc>
          <w:tcPr>
            <w:tcW w:w="10283" w:type="dxa"/>
            <w:gridSpan w:val="3"/>
          </w:tcPr>
          <w:p w:rsidRPr="00A429F9" w:rsidR="002A5B55" w:rsidP="00366708" w:rsidRDefault="002A5B55" w14:paraId="4095E647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Liczba rezygnacji uczniów z nauki w roku szkolnym</w:t>
            </w:r>
          </w:p>
        </w:tc>
      </w:tr>
      <w:tr w:rsidRPr="00A429F9" w:rsidR="00D90BB6" w:rsidTr="00366708" w14:paraId="103B1C9D" w14:textId="77777777">
        <w:tc>
          <w:tcPr>
            <w:tcW w:w="3427" w:type="dxa"/>
          </w:tcPr>
          <w:p w:rsidRPr="00A429F9" w:rsidR="002A5B55" w:rsidP="00366708" w:rsidRDefault="002A5B55" w14:paraId="6A2572B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2021/2022</w:t>
            </w:r>
          </w:p>
        </w:tc>
        <w:tc>
          <w:tcPr>
            <w:tcW w:w="3428" w:type="dxa"/>
          </w:tcPr>
          <w:p w:rsidRPr="00A429F9" w:rsidR="002A5B55" w:rsidP="00366708" w:rsidRDefault="002A5B55" w14:paraId="39AF970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3428" w:type="dxa"/>
          </w:tcPr>
          <w:p w:rsidRPr="00A429F9" w:rsidR="002A5B55" w:rsidP="00366708" w:rsidRDefault="002A5B55" w14:paraId="20419D4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2023/2024 (do dnia kontroli)</w:t>
            </w:r>
          </w:p>
        </w:tc>
      </w:tr>
      <w:tr w:rsidRPr="00A429F9" w:rsidR="00D90BB6" w:rsidTr="00366708" w14:paraId="0651FBD5" w14:textId="77777777">
        <w:tc>
          <w:tcPr>
            <w:tcW w:w="3427" w:type="dxa"/>
          </w:tcPr>
          <w:p w:rsidRPr="00A429F9" w:rsidR="002A5B55" w:rsidP="00366708" w:rsidRDefault="002A5B55" w14:paraId="46C55D8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28" w:type="dxa"/>
          </w:tcPr>
          <w:p w:rsidRPr="00A429F9" w:rsidR="002A5B55" w:rsidP="00366708" w:rsidRDefault="002A5B55" w14:paraId="1CA190C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28" w:type="dxa"/>
          </w:tcPr>
          <w:p w:rsidRPr="00A429F9" w:rsidR="002A5B55" w:rsidP="00366708" w:rsidRDefault="002A5B55" w14:paraId="7D3C1DD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A429F9" w:rsidR="002A5B55" w:rsidP="003170EA" w:rsidRDefault="002A5B55" w14:paraId="07B16BBA" w14:textId="7777777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68"/>
        <w:gridCol w:w="3402"/>
        <w:gridCol w:w="3512"/>
      </w:tblGrid>
      <w:tr w:rsidRPr="00A429F9" w:rsidR="00D90BB6" w:rsidTr="00366708" w14:paraId="5C8AA9C4" w14:textId="77777777">
        <w:tc>
          <w:tcPr>
            <w:tcW w:w="10282" w:type="dxa"/>
            <w:gridSpan w:val="3"/>
          </w:tcPr>
          <w:p w:rsidRPr="00A429F9" w:rsidR="002A5B55" w:rsidP="00366708" w:rsidRDefault="002A5B55" w14:paraId="3C7E8394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 xml:space="preserve">% uczniów, którzy realizowali rozszerzenie z przedmiotu historia sztuki </w:t>
            </w:r>
          </w:p>
        </w:tc>
      </w:tr>
      <w:tr w:rsidRPr="00A429F9" w:rsidR="00D90BB6" w:rsidTr="00366708" w14:paraId="77CD8238" w14:textId="77777777">
        <w:tc>
          <w:tcPr>
            <w:tcW w:w="3368" w:type="dxa"/>
          </w:tcPr>
          <w:p w:rsidRPr="00A429F9" w:rsidR="002A5B55" w:rsidP="00366708" w:rsidRDefault="002A5B55" w14:paraId="4E9FBEB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2021/2022</w:t>
            </w:r>
          </w:p>
        </w:tc>
        <w:tc>
          <w:tcPr>
            <w:tcW w:w="3402" w:type="dxa"/>
          </w:tcPr>
          <w:p w:rsidRPr="00A429F9" w:rsidR="002A5B55" w:rsidP="00366708" w:rsidRDefault="002A5B55" w14:paraId="6164254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3512" w:type="dxa"/>
          </w:tcPr>
          <w:p w:rsidRPr="00A429F9" w:rsidR="002A5B55" w:rsidP="00366708" w:rsidRDefault="002A5B55" w14:paraId="59F71AD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2023/2024</w:t>
            </w:r>
          </w:p>
        </w:tc>
      </w:tr>
      <w:tr w:rsidRPr="00A429F9" w:rsidR="00D90BB6" w:rsidTr="00366708" w14:paraId="1C4675AD" w14:textId="77777777">
        <w:tc>
          <w:tcPr>
            <w:tcW w:w="3368" w:type="dxa"/>
          </w:tcPr>
          <w:p w:rsidRPr="00A429F9" w:rsidR="002A5B55" w:rsidP="00366708" w:rsidRDefault="002A5B55" w14:paraId="22098F9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02" w:type="dxa"/>
          </w:tcPr>
          <w:p w:rsidRPr="00A429F9" w:rsidR="002A5B55" w:rsidP="00366708" w:rsidRDefault="002A5B55" w14:paraId="63D54C7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512" w:type="dxa"/>
          </w:tcPr>
          <w:p w:rsidRPr="00A429F9" w:rsidR="002A5B55" w:rsidP="00366708" w:rsidRDefault="002A5B55" w14:paraId="08E38A8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A429F9" w:rsidR="002A5B55" w:rsidP="003170EA" w:rsidRDefault="002A5B55" w14:paraId="4E4C490D" w14:textId="7777777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Pr="00A429F9" w:rsidR="00D90BB6" w:rsidTr="00366708" w14:paraId="662FE07D" w14:textId="77777777">
        <w:tc>
          <w:tcPr>
            <w:tcW w:w="10282" w:type="dxa"/>
            <w:gridSpan w:val="3"/>
          </w:tcPr>
          <w:p w:rsidRPr="00A429F9" w:rsidR="002A5B55" w:rsidP="00366708" w:rsidRDefault="002A5B55" w14:paraId="5F9B5C46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Liczba absolwentów w roku szkolnym</w:t>
            </w:r>
          </w:p>
        </w:tc>
      </w:tr>
      <w:tr w:rsidRPr="00A429F9" w:rsidR="00D90BB6" w:rsidTr="00366708" w14:paraId="610B96F0" w14:textId="77777777">
        <w:tc>
          <w:tcPr>
            <w:tcW w:w="3428" w:type="dxa"/>
          </w:tcPr>
          <w:p w:rsidRPr="00A429F9" w:rsidR="002A5B55" w:rsidP="00366708" w:rsidRDefault="002A5B55" w14:paraId="55C40D4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2020/2021</w:t>
            </w:r>
          </w:p>
        </w:tc>
        <w:tc>
          <w:tcPr>
            <w:tcW w:w="3427" w:type="dxa"/>
          </w:tcPr>
          <w:p w:rsidRPr="00A429F9" w:rsidR="002A5B55" w:rsidP="00366708" w:rsidRDefault="002A5B55" w14:paraId="5D3F206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2021/2022</w:t>
            </w:r>
          </w:p>
        </w:tc>
        <w:tc>
          <w:tcPr>
            <w:tcW w:w="3427" w:type="dxa"/>
          </w:tcPr>
          <w:p w:rsidRPr="00A429F9" w:rsidR="002A5B55" w:rsidP="00366708" w:rsidRDefault="002A5B55" w14:paraId="59CB230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</w:tr>
      <w:tr w:rsidRPr="00A429F9" w:rsidR="00D90BB6" w:rsidTr="00366708" w14:paraId="5A59DFF9" w14:textId="77777777">
        <w:tc>
          <w:tcPr>
            <w:tcW w:w="3428" w:type="dxa"/>
          </w:tcPr>
          <w:p w:rsidRPr="00A429F9" w:rsidR="002A5B55" w:rsidP="00366708" w:rsidRDefault="002A5B55" w14:paraId="14AA556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27" w:type="dxa"/>
          </w:tcPr>
          <w:p w:rsidRPr="00A429F9" w:rsidR="002A5B55" w:rsidP="00366708" w:rsidRDefault="002A5B55" w14:paraId="659AE63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27" w:type="dxa"/>
          </w:tcPr>
          <w:p w:rsidRPr="00A429F9" w:rsidR="002A5B55" w:rsidP="00366708" w:rsidRDefault="002A5B55" w14:paraId="027EED1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A429F9" w:rsidR="002A5B55" w:rsidP="003170EA" w:rsidRDefault="002A5B55" w14:paraId="44F226C8" w14:textId="77777777">
      <w:pPr>
        <w:pStyle w:val="Akapitzlist"/>
        <w:numPr>
          <w:ilvl w:val="0"/>
          <w:numId w:val="23"/>
        </w:numPr>
        <w:rPr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68"/>
        <w:gridCol w:w="3402"/>
        <w:gridCol w:w="3512"/>
      </w:tblGrid>
      <w:tr w:rsidRPr="00A429F9" w:rsidR="00D90BB6" w:rsidTr="00366708" w14:paraId="14A3B55C" w14:textId="77777777">
        <w:tc>
          <w:tcPr>
            <w:tcW w:w="10282" w:type="dxa"/>
            <w:gridSpan w:val="3"/>
          </w:tcPr>
          <w:p w:rsidRPr="00A429F9" w:rsidR="002A5B55" w:rsidP="00366708" w:rsidRDefault="002A5B55" w14:paraId="18C6908A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 xml:space="preserve">Liczba uczniów ostatniej klasy, którzy nie przystąpili do egzaminu dyplomowego </w:t>
            </w:r>
          </w:p>
        </w:tc>
      </w:tr>
      <w:tr w:rsidRPr="00A429F9" w:rsidR="00D90BB6" w:rsidTr="00366708" w14:paraId="435823A8" w14:textId="77777777">
        <w:tc>
          <w:tcPr>
            <w:tcW w:w="3368" w:type="dxa"/>
          </w:tcPr>
          <w:p w:rsidRPr="00A429F9" w:rsidR="002A5B55" w:rsidP="00366708" w:rsidRDefault="002A5B55" w14:paraId="677138E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2020/2021</w:t>
            </w:r>
          </w:p>
        </w:tc>
        <w:tc>
          <w:tcPr>
            <w:tcW w:w="3402" w:type="dxa"/>
          </w:tcPr>
          <w:p w:rsidRPr="00A429F9" w:rsidR="002A5B55" w:rsidP="00366708" w:rsidRDefault="002A5B55" w14:paraId="7D9FDAE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2021/2022</w:t>
            </w:r>
          </w:p>
        </w:tc>
        <w:tc>
          <w:tcPr>
            <w:tcW w:w="3512" w:type="dxa"/>
          </w:tcPr>
          <w:p w:rsidRPr="00A429F9" w:rsidR="002A5B55" w:rsidP="00366708" w:rsidRDefault="002A5B55" w14:paraId="789D3DC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</w:tr>
      <w:tr w:rsidRPr="00A429F9" w:rsidR="00D90BB6" w:rsidTr="00366708" w14:paraId="7CC7F85D" w14:textId="77777777">
        <w:tc>
          <w:tcPr>
            <w:tcW w:w="3368" w:type="dxa"/>
          </w:tcPr>
          <w:p w:rsidRPr="00A429F9" w:rsidR="002A5B55" w:rsidP="00366708" w:rsidRDefault="002A5B55" w14:paraId="275CC39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02" w:type="dxa"/>
          </w:tcPr>
          <w:p w:rsidRPr="00A429F9" w:rsidR="002A5B55" w:rsidP="00366708" w:rsidRDefault="002A5B55" w14:paraId="2CC75BD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512" w:type="dxa"/>
          </w:tcPr>
          <w:p w:rsidRPr="00A429F9" w:rsidR="002A5B55" w:rsidP="00366708" w:rsidRDefault="002A5B55" w14:paraId="771BB3A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744512" w:rsidP="00A429F9" w:rsidRDefault="00744512" w14:paraId="0DB5DBF0" w14:textId="600A793D">
      <w:pPr>
        <w:pStyle w:val="Tekstkomentarza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A429F9" w:rsidP="00A429F9" w:rsidRDefault="00A429F9" w14:paraId="0CDA092E" w14:textId="239EF265">
      <w:pPr>
        <w:pStyle w:val="Tekstkomentarza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Pr="00A429F9" w:rsidR="00A429F9" w:rsidP="00A429F9" w:rsidRDefault="00A429F9" w14:paraId="23C5C783" w14:textId="77777777">
      <w:pPr>
        <w:pStyle w:val="Tekstkomentarza"/>
        <w:numPr>
          <w:ilvl w:val="0"/>
          <w:numId w:val="2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89"/>
        <w:gridCol w:w="3489"/>
      </w:tblGrid>
      <w:tr w:rsidRPr="00A429F9" w:rsidR="003170EA" w:rsidTr="001C1329" w14:paraId="694CE260" w14:textId="77777777">
        <w:tc>
          <w:tcPr>
            <w:tcW w:w="6978" w:type="dxa"/>
            <w:gridSpan w:val="2"/>
          </w:tcPr>
          <w:p w:rsidRPr="00A429F9" w:rsidR="003170EA" w:rsidP="003170EA" w:rsidRDefault="003170EA" w14:paraId="0A9E8DB4" w14:textId="77777777">
            <w:pPr>
              <w:pStyle w:val="Tekstkomentarza"/>
              <w:ind w:left="36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429F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Efekty kształcenia (Szkoła 4 – letnia) -</w:t>
            </w:r>
            <w:r w:rsidRPr="00A429F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Badanie efektów kształcenia z </w:t>
            </w:r>
            <w:r w:rsidRPr="00A429F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  <w:t>historii sztuki</w:t>
            </w:r>
            <w:r w:rsidRPr="00A429F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obejmuje uczniów, którzy rozpoczęli naukę w klasie I danej szkoły w roku szkolnym 2019/2020 i przystąpili do egzaminu dyplomowego w roku szkolnym 2022/2023.</w:t>
            </w:r>
          </w:p>
          <w:p w:rsidRPr="00A429F9" w:rsidR="003170EA" w:rsidP="003170EA" w:rsidRDefault="003170EA" w14:paraId="373AE41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A429F9" w:rsidR="00744512" w:rsidTr="007721B3" w14:paraId="5398E95B" w14:textId="77777777">
        <w:tc>
          <w:tcPr>
            <w:tcW w:w="3489" w:type="dxa"/>
          </w:tcPr>
          <w:p w:rsidRPr="00A429F9" w:rsidR="00744512" w:rsidP="00744512" w:rsidRDefault="00744512" w14:paraId="625567C3" w14:textId="3029F4FD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A429F9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którzy rozpoczęli naukę w klasie I danej szkoły w roku szkolnym 2019/2020</w:t>
            </w:r>
          </w:p>
        </w:tc>
        <w:tc>
          <w:tcPr>
            <w:tcW w:w="3489" w:type="dxa"/>
          </w:tcPr>
          <w:p w:rsidRPr="00A429F9" w:rsidR="00744512" w:rsidP="00744512" w:rsidRDefault="00744512" w14:paraId="017A804E" w14:textId="559E0CC2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29F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A429F9" w:rsidR="007721B3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przystąpili do egzaminu dyplomowego w roku szkolnym 2022/2023</w:t>
            </w:r>
          </w:p>
        </w:tc>
      </w:tr>
      <w:tr w:rsidRPr="00A429F9" w:rsidR="00744512" w:rsidTr="007721B3" w14:paraId="645B29E1" w14:textId="77777777">
        <w:tc>
          <w:tcPr>
            <w:tcW w:w="3489" w:type="dxa"/>
          </w:tcPr>
          <w:p w:rsidRPr="00A429F9" w:rsidR="00744512" w:rsidP="00744512" w:rsidRDefault="00744512" w14:paraId="6196079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Pr="00A429F9" w:rsidR="007721B3" w:rsidP="00744512" w:rsidRDefault="007721B3" w14:paraId="2C3D2AAB" w14:textId="2897C60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89" w:type="dxa"/>
          </w:tcPr>
          <w:p w:rsidRPr="00A429F9" w:rsidR="00744512" w:rsidP="00744512" w:rsidRDefault="00744512" w14:paraId="419AA28F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A429F9" w:rsidR="00744512" w:rsidP="00593CDA" w:rsidRDefault="00744512" w14:paraId="6234C41F" w14:textId="77777777">
      <w:pPr>
        <w:pStyle w:val="Tekstkomentarza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89"/>
        <w:gridCol w:w="3489"/>
      </w:tblGrid>
      <w:tr w:rsidRPr="00A429F9" w:rsidR="00841FE1" w:rsidTr="5CF732BA" w14:paraId="10AE49F9" w14:textId="77777777">
        <w:tc>
          <w:tcPr>
            <w:tcW w:w="3489" w:type="dxa"/>
            <w:tcMar/>
          </w:tcPr>
          <w:p w:rsidRPr="00A429F9" w:rsidR="00841FE1" w:rsidP="5CF732BA" w:rsidRDefault="00841FE1" w14:paraId="69D65B6E" w14:textId="55407676">
            <w:pPr>
              <w:pStyle w:val="Tekstkomentarza"/>
              <w:rPr>
                <w:rFonts w:ascii="Calibri" w:hAnsi="Calibri" w:cs="Calibri" w:asciiTheme="minorAscii" w:hAnsiTheme="minorAscii" w:cstheme="minorAscii"/>
                <w:color w:val="000000" w:themeColor="text1"/>
                <w:sz w:val="22"/>
                <w:szCs w:val="22"/>
              </w:rPr>
            </w:pPr>
            <w:r w:rsidRPr="5CF732BA" w:rsidR="00841FE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Liczba uczniów, </w:t>
            </w:r>
            <w:r w:rsidRPr="5CF732BA" w:rsidR="00841FE1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>którzy rozpoczęli naukę w klasie I danej szkoły w roku szkolnym 2019/</w:t>
            </w:r>
            <w:r w:rsidRPr="5CF732BA" w:rsidR="00841FE1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>2020 i</w:t>
            </w:r>
            <w:r w:rsidRPr="5CF732BA" w:rsidR="00841FE1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 xml:space="preserve"> zostali skreśleni z listy uczniów z powodu ocen niepromujących (ogólnie)</w:t>
            </w:r>
          </w:p>
        </w:tc>
        <w:tc>
          <w:tcPr>
            <w:tcW w:w="3489" w:type="dxa"/>
            <w:tcMar/>
          </w:tcPr>
          <w:p w:rsidRPr="00A429F9" w:rsidR="00841FE1" w:rsidP="5CF732BA" w:rsidRDefault="00841FE1" w14:paraId="5F7E707D" w14:textId="61B9F736">
            <w:pPr>
              <w:pStyle w:val="Tekstkomentarza"/>
              <w:rPr>
                <w:rFonts w:ascii="Calibri" w:hAnsi="Calibri" w:cs="Calibri" w:asciiTheme="minorAscii" w:hAnsiTheme="minorAscii" w:cstheme="minorAscii"/>
                <w:color w:val="000000" w:themeColor="text1"/>
                <w:sz w:val="22"/>
                <w:szCs w:val="22"/>
              </w:rPr>
            </w:pPr>
            <w:r w:rsidRPr="5CF732BA" w:rsidR="00841FE1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 xml:space="preserve">w </w:t>
            </w:r>
            <w:r w:rsidRPr="5CF732BA" w:rsidR="00841FE1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>tym ocen</w:t>
            </w:r>
            <w:r w:rsidRPr="5CF732BA" w:rsidR="00841FE1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 xml:space="preserve"> niepromujących z historii sztuki</w:t>
            </w:r>
          </w:p>
        </w:tc>
      </w:tr>
      <w:tr w:rsidRPr="00A429F9" w:rsidR="00841FE1" w:rsidTr="5CF732BA" w14:paraId="460C9832" w14:textId="77777777">
        <w:tc>
          <w:tcPr>
            <w:tcW w:w="3489" w:type="dxa"/>
            <w:tcMar/>
          </w:tcPr>
          <w:p w:rsidRPr="00A429F9" w:rsidR="00841FE1" w:rsidP="00366708" w:rsidRDefault="00841FE1" w14:paraId="095891C7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Pr="00A429F9" w:rsidR="00841FE1" w:rsidP="00366708" w:rsidRDefault="00841FE1" w14:paraId="25DD3B3D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89" w:type="dxa"/>
            <w:tcMar/>
          </w:tcPr>
          <w:p w:rsidRPr="00A429F9" w:rsidR="00841FE1" w:rsidP="00366708" w:rsidRDefault="00841FE1" w14:paraId="333652A0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A429F9" w:rsidR="00841FE1" w:rsidP="00593CDA" w:rsidRDefault="00841FE1" w14:paraId="38221EE0" w14:textId="77777777">
      <w:pPr>
        <w:rPr>
          <w:sz w:val="22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89"/>
        <w:gridCol w:w="3489"/>
      </w:tblGrid>
      <w:tr w:rsidRPr="00A429F9" w:rsidR="00841FE1" w:rsidTr="00B366B5" w14:paraId="2AD0C38C" w14:textId="77777777">
        <w:tc>
          <w:tcPr>
            <w:tcW w:w="3489" w:type="dxa"/>
          </w:tcPr>
          <w:p w:rsidRPr="00A429F9" w:rsidR="00841FE1" w:rsidP="00366708" w:rsidRDefault="00841FE1" w14:paraId="2030B79F" w14:textId="0C5EA069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29F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klasyfikacji końcoworocznej z historii sztuki w klasie I w roku szkolnym 2019/2020  </w:t>
            </w:r>
          </w:p>
        </w:tc>
        <w:tc>
          <w:tcPr>
            <w:tcW w:w="3489" w:type="dxa"/>
          </w:tcPr>
          <w:p w:rsidRPr="00A429F9" w:rsidR="00841FE1" w:rsidP="00366708" w:rsidRDefault="00841FE1" w14:paraId="0801095C" w14:textId="08AFEDE8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29F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egzaminu dyplomowego z historii sztuki </w:t>
            </w:r>
            <w:r w:rsidRPr="00A429F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</w:r>
            <w:r w:rsidRPr="00A429F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 roku szkolnym 2022/2023  </w:t>
            </w:r>
          </w:p>
        </w:tc>
      </w:tr>
      <w:tr w:rsidRPr="00A429F9" w:rsidR="00841FE1" w:rsidTr="00B366B5" w14:paraId="6458A796" w14:textId="77777777">
        <w:tc>
          <w:tcPr>
            <w:tcW w:w="3489" w:type="dxa"/>
          </w:tcPr>
          <w:p w:rsidRPr="00A429F9" w:rsidR="00841FE1" w:rsidP="00366708" w:rsidRDefault="00841FE1" w14:paraId="25EAA362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Pr="00A429F9" w:rsidR="00841FE1" w:rsidP="00366708" w:rsidRDefault="00841FE1" w14:paraId="358AB20E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89" w:type="dxa"/>
          </w:tcPr>
          <w:p w:rsidRPr="00A429F9" w:rsidR="00841FE1" w:rsidP="00366708" w:rsidRDefault="00841FE1" w14:paraId="24DD998E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A429F9" w:rsidR="00B366B5" w:rsidP="00D90BB6" w:rsidRDefault="00B366B5" w14:paraId="1A87A2D8" w14:textId="77777777">
      <w:pPr>
        <w:pStyle w:val="Akapitzlist"/>
        <w:ind w:left="360"/>
        <w:rPr>
          <w:sz w:val="22"/>
          <w:szCs w:val="22"/>
        </w:rPr>
      </w:pPr>
    </w:p>
    <w:p w:rsidRPr="00A429F9" w:rsidR="003E7440" w:rsidP="00B366B5" w:rsidRDefault="003E7440" w14:paraId="4965BA13" w14:textId="77777777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Pr="00A429F9" w:rsidR="003E7440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2BF" w:rsidP="008D5D9D" w:rsidRDefault="005632BF" w14:paraId="696A8824" w14:textId="77777777">
      <w:r>
        <w:separator/>
      </w:r>
    </w:p>
  </w:endnote>
  <w:endnote w:type="continuationSeparator" w:id="0">
    <w:p w:rsidR="005632BF" w:rsidP="008D5D9D" w:rsidRDefault="005632BF" w14:paraId="0C6150E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2BF" w:rsidP="008D5D9D" w:rsidRDefault="005632BF" w14:paraId="74ADA90A" w14:textId="77777777">
      <w:r>
        <w:separator/>
      </w:r>
    </w:p>
  </w:footnote>
  <w:footnote w:type="continuationSeparator" w:id="0">
    <w:p w:rsidR="005632BF" w:rsidP="008D5D9D" w:rsidRDefault="005632BF" w14:paraId="7F193B1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414" w:rsidP="003F59F6" w:rsidRDefault="009A0414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9A0414" w:rsidRDefault="009A0414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9A0414" w:rsidP="003F59F6" w:rsidRDefault="009A0414" w14:paraId="1B30ECB0" w14:textId="284854A3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9A0414" w:rsidRDefault="009A0414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3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8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1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2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3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8" w15:restartNumberingAfterBreak="0">
    <w:nsid w:val="5F9B77BD"/>
    <w:multiLevelType w:val="multilevel"/>
    <w:tmpl w:val="06B48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9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B8E785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1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2" w15:restartNumberingAfterBreak="0">
    <w:nsid w:val="75825901"/>
    <w:multiLevelType w:val="hybridMultilevel"/>
    <w:tmpl w:val="63A42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num w:numId="1">
    <w:abstractNumId w:val="16"/>
  </w:num>
  <w:num w:numId="2">
    <w:abstractNumId w:val="17"/>
  </w:num>
  <w:num w:numId="3">
    <w:abstractNumId w:val="12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19"/>
  </w:num>
  <w:num w:numId="9">
    <w:abstractNumId w:val="3"/>
  </w:num>
  <w:num w:numId="10">
    <w:abstractNumId w:val="15"/>
  </w:num>
  <w:num w:numId="11">
    <w:abstractNumId w:val="0"/>
  </w:num>
  <w:num w:numId="12">
    <w:abstractNumId w:val="11"/>
  </w:num>
  <w:num w:numId="13">
    <w:abstractNumId w:val="10"/>
  </w:num>
  <w:num w:numId="14">
    <w:abstractNumId w:val="2"/>
  </w:num>
  <w:num w:numId="15">
    <w:abstractNumId w:val="7"/>
  </w:num>
  <w:num w:numId="16">
    <w:abstractNumId w:val="21"/>
  </w:num>
  <w:num w:numId="17">
    <w:abstractNumId w:val="14"/>
  </w:num>
  <w:num w:numId="18">
    <w:abstractNumId w:val="1"/>
  </w:num>
  <w:num w:numId="19">
    <w:abstractNumId w:val="5"/>
  </w:num>
  <w:num w:numId="20">
    <w:abstractNumId w:val="23"/>
  </w:num>
  <w:num w:numId="21">
    <w:abstractNumId w:val="13"/>
  </w:num>
  <w:num w:numId="22">
    <w:abstractNumId w:val="20"/>
  </w:num>
  <w:num w:numId="23">
    <w:abstractNumId w:val="18"/>
  </w:num>
  <w:num w:numId="24">
    <w:abstractNumId w:val="22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632E8"/>
    <w:rsid w:val="00077B26"/>
    <w:rsid w:val="0009681D"/>
    <w:rsid w:val="000A5422"/>
    <w:rsid w:val="000D0DFE"/>
    <w:rsid w:val="00105891"/>
    <w:rsid w:val="00111709"/>
    <w:rsid w:val="001240A1"/>
    <w:rsid w:val="001309DC"/>
    <w:rsid w:val="00141B2D"/>
    <w:rsid w:val="00163DED"/>
    <w:rsid w:val="001706C3"/>
    <w:rsid w:val="00170C30"/>
    <w:rsid w:val="00177C53"/>
    <w:rsid w:val="00186166"/>
    <w:rsid w:val="001B36FD"/>
    <w:rsid w:val="001E12FC"/>
    <w:rsid w:val="001F65DB"/>
    <w:rsid w:val="00202F24"/>
    <w:rsid w:val="00204E6C"/>
    <w:rsid w:val="00212D05"/>
    <w:rsid w:val="00217AAF"/>
    <w:rsid w:val="0022349F"/>
    <w:rsid w:val="00231986"/>
    <w:rsid w:val="0024064C"/>
    <w:rsid w:val="00242BDC"/>
    <w:rsid w:val="002531BF"/>
    <w:rsid w:val="00253F3A"/>
    <w:rsid w:val="00261031"/>
    <w:rsid w:val="00292475"/>
    <w:rsid w:val="0029326D"/>
    <w:rsid w:val="00297C8C"/>
    <w:rsid w:val="002A5B55"/>
    <w:rsid w:val="002B0563"/>
    <w:rsid w:val="002B26D6"/>
    <w:rsid w:val="002B4F28"/>
    <w:rsid w:val="002F786D"/>
    <w:rsid w:val="003170EA"/>
    <w:rsid w:val="0033258D"/>
    <w:rsid w:val="00335262"/>
    <w:rsid w:val="00336B63"/>
    <w:rsid w:val="00350C83"/>
    <w:rsid w:val="00356920"/>
    <w:rsid w:val="003606B3"/>
    <w:rsid w:val="003754BF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00AF2"/>
    <w:rsid w:val="004302A0"/>
    <w:rsid w:val="00431D34"/>
    <w:rsid w:val="00432D48"/>
    <w:rsid w:val="00446566"/>
    <w:rsid w:val="004524C9"/>
    <w:rsid w:val="00470B36"/>
    <w:rsid w:val="00471DE7"/>
    <w:rsid w:val="00486D19"/>
    <w:rsid w:val="00497FE6"/>
    <w:rsid w:val="004C0601"/>
    <w:rsid w:val="004C4121"/>
    <w:rsid w:val="004C6E82"/>
    <w:rsid w:val="004F5093"/>
    <w:rsid w:val="004F65B4"/>
    <w:rsid w:val="00511786"/>
    <w:rsid w:val="005168C6"/>
    <w:rsid w:val="00562BA6"/>
    <w:rsid w:val="005632BF"/>
    <w:rsid w:val="005703C6"/>
    <w:rsid w:val="00570C8E"/>
    <w:rsid w:val="00581A2E"/>
    <w:rsid w:val="00593CDA"/>
    <w:rsid w:val="005960C4"/>
    <w:rsid w:val="005A711C"/>
    <w:rsid w:val="005B09FC"/>
    <w:rsid w:val="005C1EFC"/>
    <w:rsid w:val="005C58B8"/>
    <w:rsid w:val="005E0592"/>
    <w:rsid w:val="006022FE"/>
    <w:rsid w:val="00603D9C"/>
    <w:rsid w:val="00636068"/>
    <w:rsid w:val="0064233E"/>
    <w:rsid w:val="00650C2E"/>
    <w:rsid w:val="0065580C"/>
    <w:rsid w:val="00663C69"/>
    <w:rsid w:val="0067286E"/>
    <w:rsid w:val="00697182"/>
    <w:rsid w:val="0069761E"/>
    <w:rsid w:val="006A5240"/>
    <w:rsid w:val="006B437B"/>
    <w:rsid w:val="006D3161"/>
    <w:rsid w:val="006D5081"/>
    <w:rsid w:val="006E5F6F"/>
    <w:rsid w:val="00715282"/>
    <w:rsid w:val="00721459"/>
    <w:rsid w:val="00721698"/>
    <w:rsid w:val="007228B6"/>
    <w:rsid w:val="00725047"/>
    <w:rsid w:val="00731322"/>
    <w:rsid w:val="00733D72"/>
    <w:rsid w:val="00744512"/>
    <w:rsid w:val="0074567F"/>
    <w:rsid w:val="007477BD"/>
    <w:rsid w:val="007559C6"/>
    <w:rsid w:val="007635C8"/>
    <w:rsid w:val="007658E3"/>
    <w:rsid w:val="007721B3"/>
    <w:rsid w:val="007751F3"/>
    <w:rsid w:val="007912B1"/>
    <w:rsid w:val="007B06D4"/>
    <w:rsid w:val="007B14A3"/>
    <w:rsid w:val="007B46A6"/>
    <w:rsid w:val="007D138B"/>
    <w:rsid w:val="007D7CF2"/>
    <w:rsid w:val="007E4A5B"/>
    <w:rsid w:val="007F453C"/>
    <w:rsid w:val="007F61AB"/>
    <w:rsid w:val="008022C2"/>
    <w:rsid w:val="00841FE1"/>
    <w:rsid w:val="00855D2F"/>
    <w:rsid w:val="008703A4"/>
    <w:rsid w:val="0087135B"/>
    <w:rsid w:val="00875F5C"/>
    <w:rsid w:val="008A5BBB"/>
    <w:rsid w:val="008C4FB3"/>
    <w:rsid w:val="008C7B83"/>
    <w:rsid w:val="008D5D9D"/>
    <w:rsid w:val="008F3EF6"/>
    <w:rsid w:val="009206D7"/>
    <w:rsid w:val="009307DA"/>
    <w:rsid w:val="00934F53"/>
    <w:rsid w:val="00942C9B"/>
    <w:rsid w:val="00944E5F"/>
    <w:rsid w:val="00956362"/>
    <w:rsid w:val="00956CEE"/>
    <w:rsid w:val="009627E9"/>
    <w:rsid w:val="00985B22"/>
    <w:rsid w:val="009A0414"/>
    <w:rsid w:val="009B7EA8"/>
    <w:rsid w:val="009E23F2"/>
    <w:rsid w:val="009E2E30"/>
    <w:rsid w:val="009E5DEF"/>
    <w:rsid w:val="009E7C97"/>
    <w:rsid w:val="009E7D3B"/>
    <w:rsid w:val="009F1F27"/>
    <w:rsid w:val="009F4E0C"/>
    <w:rsid w:val="00A001A0"/>
    <w:rsid w:val="00A05F60"/>
    <w:rsid w:val="00A127E2"/>
    <w:rsid w:val="00A429F9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E5B83"/>
    <w:rsid w:val="00AE6BAC"/>
    <w:rsid w:val="00AE6CFD"/>
    <w:rsid w:val="00AE7590"/>
    <w:rsid w:val="00AE7EA9"/>
    <w:rsid w:val="00AF00CA"/>
    <w:rsid w:val="00AF0D14"/>
    <w:rsid w:val="00B02F80"/>
    <w:rsid w:val="00B22642"/>
    <w:rsid w:val="00B27E1A"/>
    <w:rsid w:val="00B3276A"/>
    <w:rsid w:val="00B34750"/>
    <w:rsid w:val="00B366B5"/>
    <w:rsid w:val="00B6114F"/>
    <w:rsid w:val="00B73242"/>
    <w:rsid w:val="00B74435"/>
    <w:rsid w:val="00B832F0"/>
    <w:rsid w:val="00B84208"/>
    <w:rsid w:val="00B847E8"/>
    <w:rsid w:val="00B8744F"/>
    <w:rsid w:val="00B87575"/>
    <w:rsid w:val="00B90F14"/>
    <w:rsid w:val="00BA14B6"/>
    <w:rsid w:val="00BA50C1"/>
    <w:rsid w:val="00BB5999"/>
    <w:rsid w:val="00BB6CAF"/>
    <w:rsid w:val="00BF4C08"/>
    <w:rsid w:val="00C218D6"/>
    <w:rsid w:val="00C22498"/>
    <w:rsid w:val="00C3277B"/>
    <w:rsid w:val="00C4188B"/>
    <w:rsid w:val="00C72F1B"/>
    <w:rsid w:val="00C90E3A"/>
    <w:rsid w:val="00C90ED1"/>
    <w:rsid w:val="00C95294"/>
    <w:rsid w:val="00CA6DFC"/>
    <w:rsid w:val="00CB6F29"/>
    <w:rsid w:val="00CD3644"/>
    <w:rsid w:val="00D113B1"/>
    <w:rsid w:val="00D222F3"/>
    <w:rsid w:val="00D32865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F46C2"/>
    <w:rsid w:val="00E1747A"/>
    <w:rsid w:val="00E2039D"/>
    <w:rsid w:val="00E23F52"/>
    <w:rsid w:val="00E542DF"/>
    <w:rsid w:val="00E57532"/>
    <w:rsid w:val="00E63FB7"/>
    <w:rsid w:val="00E703CB"/>
    <w:rsid w:val="00E75BEB"/>
    <w:rsid w:val="00E92EA2"/>
    <w:rsid w:val="00EA0A07"/>
    <w:rsid w:val="00EB7F51"/>
    <w:rsid w:val="00EC1B99"/>
    <w:rsid w:val="00EC39EB"/>
    <w:rsid w:val="00ED2BDE"/>
    <w:rsid w:val="00EF0B5C"/>
    <w:rsid w:val="00EF4E30"/>
    <w:rsid w:val="00F016B9"/>
    <w:rsid w:val="00F03369"/>
    <w:rsid w:val="00F0439E"/>
    <w:rsid w:val="00F357EF"/>
    <w:rsid w:val="00F376B8"/>
    <w:rsid w:val="00F411C0"/>
    <w:rsid w:val="00F46023"/>
    <w:rsid w:val="00F460BF"/>
    <w:rsid w:val="00F54C90"/>
    <w:rsid w:val="00F56984"/>
    <w:rsid w:val="00F67669"/>
    <w:rsid w:val="00F7369F"/>
    <w:rsid w:val="00F73DE1"/>
    <w:rsid w:val="00F76D42"/>
    <w:rsid w:val="00F80CD7"/>
    <w:rsid w:val="00F97372"/>
    <w:rsid w:val="00FB711F"/>
    <w:rsid w:val="00FB7C08"/>
    <w:rsid w:val="00FC2969"/>
    <w:rsid w:val="00FC4213"/>
    <w:rsid w:val="00FD09C7"/>
    <w:rsid w:val="5BD47F2D"/>
    <w:rsid w:val="5CF7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e4021205200f4034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d3b79-e1c5-43fd-a338-afe8debbb62d}"/>
      </w:docPartPr>
      <w:docPartBody>
        <w:p w14:paraId="2DE72C7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0C8637-BEE9-41E4-A55C-E14D068F369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82</revision>
  <lastPrinted>2023-07-31T10:34:00.0000000Z</lastPrinted>
  <dcterms:created xsi:type="dcterms:W3CDTF">2021-09-15T11:25:00.0000000Z</dcterms:created>
  <dcterms:modified xsi:type="dcterms:W3CDTF">2023-10-13T10:08:19.2664880Z</dcterms:modified>
</coreProperties>
</file>